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10" w:rsidRPr="00BC2810" w:rsidRDefault="00BC2810" w:rsidP="00BC28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2810">
        <w:rPr>
          <w:rFonts w:ascii="Times New Roman" w:eastAsia="Calibri" w:hAnsi="Times New Roman" w:cs="Times New Roman"/>
          <w:b/>
          <w:sz w:val="28"/>
          <w:szCs w:val="28"/>
        </w:rPr>
        <w:t>МУНИЦИПАЛЬНОЕ ОБЩЕОБРАЗОВАТЕЛЬНОЕ  УЧРЕЖДЕНИЕ</w:t>
      </w:r>
    </w:p>
    <w:p w:rsidR="00BC2810" w:rsidRPr="00BC2810" w:rsidRDefault="00BC2810" w:rsidP="00BC28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2810">
        <w:rPr>
          <w:rFonts w:ascii="Times New Roman" w:eastAsia="Calibri" w:hAnsi="Times New Roman" w:cs="Times New Roman"/>
          <w:b/>
          <w:sz w:val="28"/>
          <w:szCs w:val="28"/>
        </w:rPr>
        <w:t>« СРЕДНЯЯ  ОБЩЕОБРАЗОВАТЕЛЬНАЯ  ШКОЛА № 2</w:t>
      </w:r>
    </w:p>
    <w:p w:rsidR="00BC2810" w:rsidRPr="00BC2810" w:rsidRDefault="00BC2810" w:rsidP="00BC281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2810">
        <w:rPr>
          <w:rFonts w:ascii="Times New Roman" w:eastAsia="Calibri" w:hAnsi="Times New Roman" w:cs="Times New Roman"/>
          <w:b/>
          <w:sz w:val="28"/>
          <w:szCs w:val="28"/>
        </w:rPr>
        <w:t>ГОРОДА ПУГАЧЕВА  САРАТОВСКОЙ ОБЛАСТИ»</w:t>
      </w:r>
    </w:p>
    <w:p w:rsidR="00BC2810" w:rsidRPr="00BC2810" w:rsidRDefault="00BC2810" w:rsidP="00BC28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C2810">
        <w:rPr>
          <w:rFonts w:ascii="Times New Roman" w:eastAsia="Calibri" w:hAnsi="Times New Roman" w:cs="Times New Roman"/>
          <w:sz w:val="20"/>
          <w:szCs w:val="20"/>
        </w:rPr>
        <w:t>413720,Саратовская область</w:t>
      </w:r>
      <w:r w:rsidRPr="00BC2810">
        <w:rPr>
          <w:rFonts w:ascii="Times New Roman" w:eastAsia="Calibri" w:hAnsi="Times New Roman" w:cs="Times New Roman"/>
          <w:sz w:val="20"/>
          <w:szCs w:val="20"/>
        </w:rPr>
        <w:tab/>
      </w:r>
      <w:r w:rsidRPr="00BC2810">
        <w:rPr>
          <w:rFonts w:ascii="Times New Roman" w:eastAsia="Calibri" w:hAnsi="Times New Roman" w:cs="Times New Roman"/>
          <w:sz w:val="20"/>
          <w:szCs w:val="20"/>
        </w:rPr>
        <w:tab/>
      </w:r>
      <w:r w:rsidRPr="00BC2810">
        <w:rPr>
          <w:rFonts w:ascii="Times New Roman" w:eastAsia="Calibri" w:hAnsi="Times New Roman" w:cs="Times New Roman"/>
          <w:sz w:val="20"/>
          <w:szCs w:val="20"/>
        </w:rPr>
        <w:tab/>
      </w:r>
      <w:r w:rsidRPr="00BC2810">
        <w:rPr>
          <w:rFonts w:ascii="Times New Roman" w:eastAsia="Calibri" w:hAnsi="Times New Roman" w:cs="Times New Roman"/>
          <w:sz w:val="20"/>
          <w:szCs w:val="20"/>
        </w:rPr>
        <w:tab/>
      </w:r>
      <w:r w:rsidRPr="00BC2810">
        <w:rPr>
          <w:rFonts w:ascii="Times New Roman" w:eastAsia="Calibri" w:hAnsi="Times New Roman" w:cs="Times New Roman"/>
          <w:sz w:val="20"/>
          <w:szCs w:val="20"/>
        </w:rPr>
        <w:tab/>
      </w:r>
      <w:r w:rsidRPr="00BC2810">
        <w:rPr>
          <w:rFonts w:ascii="Times New Roman" w:eastAsia="Calibri" w:hAnsi="Times New Roman" w:cs="Times New Roman"/>
          <w:sz w:val="20"/>
          <w:szCs w:val="20"/>
        </w:rPr>
        <w:tab/>
        <w:t>тел.8(84574)2-36-16</w:t>
      </w:r>
    </w:p>
    <w:p w:rsidR="00BC2810" w:rsidRPr="00BC2810" w:rsidRDefault="00BC2810" w:rsidP="00BC28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C2810">
        <w:rPr>
          <w:rFonts w:ascii="Times New Roman" w:eastAsia="Calibri" w:hAnsi="Times New Roman" w:cs="Times New Roman"/>
          <w:sz w:val="20"/>
          <w:szCs w:val="20"/>
        </w:rPr>
        <w:t xml:space="preserve">              г. Пугачев</w:t>
      </w:r>
      <w:r w:rsidRPr="00BC2810">
        <w:rPr>
          <w:rFonts w:ascii="Times New Roman" w:eastAsia="Calibri" w:hAnsi="Times New Roman" w:cs="Times New Roman"/>
          <w:sz w:val="20"/>
          <w:szCs w:val="20"/>
        </w:rPr>
        <w:tab/>
      </w:r>
      <w:r w:rsidRPr="00BC2810">
        <w:rPr>
          <w:rFonts w:ascii="Times New Roman" w:eastAsia="Calibri" w:hAnsi="Times New Roman" w:cs="Times New Roman"/>
          <w:sz w:val="20"/>
          <w:szCs w:val="20"/>
        </w:rPr>
        <w:tab/>
      </w:r>
      <w:r w:rsidRPr="00BC2810">
        <w:rPr>
          <w:rFonts w:ascii="Times New Roman" w:eastAsia="Calibri" w:hAnsi="Times New Roman" w:cs="Times New Roman"/>
          <w:sz w:val="20"/>
          <w:szCs w:val="20"/>
        </w:rPr>
        <w:tab/>
      </w:r>
      <w:r w:rsidRPr="00BC2810">
        <w:rPr>
          <w:rFonts w:ascii="Times New Roman" w:eastAsia="Calibri" w:hAnsi="Times New Roman" w:cs="Times New Roman"/>
          <w:sz w:val="20"/>
          <w:szCs w:val="20"/>
        </w:rPr>
        <w:tab/>
      </w:r>
      <w:r w:rsidRPr="00BC2810">
        <w:rPr>
          <w:rFonts w:ascii="Times New Roman" w:eastAsia="Calibri" w:hAnsi="Times New Roman" w:cs="Times New Roman"/>
          <w:sz w:val="20"/>
          <w:szCs w:val="20"/>
        </w:rPr>
        <w:tab/>
      </w:r>
      <w:r w:rsidRPr="00BC2810">
        <w:rPr>
          <w:rFonts w:ascii="Times New Roman" w:eastAsia="Calibri" w:hAnsi="Times New Roman" w:cs="Times New Roman"/>
          <w:sz w:val="20"/>
          <w:szCs w:val="20"/>
        </w:rPr>
        <w:tab/>
      </w:r>
      <w:r w:rsidRPr="00BC2810">
        <w:rPr>
          <w:rFonts w:ascii="Times New Roman" w:eastAsia="Calibri" w:hAnsi="Times New Roman" w:cs="Times New Roman"/>
          <w:sz w:val="20"/>
          <w:szCs w:val="20"/>
        </w:rPr>
        <w:tab/>
        <w:t>Е-</w:t>
      </w:r>
      <w:proofErr w:type="spellStart"/>
      <w:r w:rsidRPr="00BC2810">
        <w:rPr>
          <w:rFonts w:ascii="Times New Roman" w:eastAsia="Calibri" w:hAnsi="Times New Roman" w:cs="Times New Roman"/>
          <w:sz w:val="20"/>
          <w:szCs w:val="20"/>
        </w:rPr>
        <w:t>mail</w:t>
      </w:r>
      <w:proofErr w:type="spellEnd"/>
      <w:r w:rsidRPr="00BC2810">
        <w:rPr>
          <w:rFonts w:ascii="Times New Roman" w:eastAsia="Calibri" w:hAnsi="Times New Roman" w:cs="Times New Roman"/>
          <w:sz w:val="20"/>
          <w:szCs w:val="20"/>
        </w:rPr>
        <w:t>-</w:t>
      </w:r>
      <w:proofErr w:type="spellStart"/>
      <w:r w:rsidRPr="00BC2810">
        <w:rPr>
          <w:rFonts w:ascii="Times New Roman" w:eastAsia="Calibri" w:hAnsi="Times New Roman" w:cs="Times New Roman"/>
          <w:sz w:val="20"/>
          <w:szCs w:val="20"/>
          <w:lang w:val="en-US"/>
        </w:rPr>
        <w:t>pugachevsosh</w:t>
      </w:r>
      <w:proofErr w:type="spellEnd"/>
      <w:r w:rsidRPr="00BC2810">
        <w:rPr>
          <w:rFonts w:ascii="Times New Roman" w:eastAsia="Calibri" w:hAnsi="Times New Roman" w:cs="Times New Roman"/>
          <w:sz w:val="20"/>
          <w:szCs w:val="20"/>
        </w:rPr>
        <w:t>2@</w:t>
      </w:r>
      <w:r w:rsidRPr="00BC2810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BC2810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BC2810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</w:p>
    <w:p w:rsidR="00BC2810" w:rsidRPr="00BC2810" w:rsidRDefault="00BC2810" w:rsidP="00BC28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C2810">
        <w:rPr>
          <w:rFonts w:ascii="Times New Roman" w:eastAsia="Calibri" w:hAnsi="Times New Roman" w:cs="Times New Roman"/>
          <w:sz w:val="20"/>
          <w:szCs w:val="20"/>
        </w:rPr>
        <w:t xml:space="preserve">              ул. Коммунистическая, 12</w:t>
      </w:r>
    </w:p>
    <w:p w:rsidR="00BC2810" w:rsidRDefault="00BC2810" w:rsidP="00112C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2810" w:rsidRPr="00BC2810" w:rsidRDefault="00112C40" w:rsidP="00BC281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2810"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BC2810" w:rsidRDefault="00112C40" w:rsidP="00BC281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2810">
        <w:rPr>
          <w:rFonts w:ascii="Times New Roman" w:hAnsi="Times New Roman" w:cs="Times New Roman"/>
          <w:b/>
          <w:sz w:val="32"/>
          <w:szCs w:val="32"/>
        </w:rPr>
        <w:t>с обучающимися 9</w:t>
      </w:r>
      <w:r w:rsidR="00BC2810" w:rsidRPr="00BC28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2810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BC2810" w:rsidRPr="00BC2810">
        <w:rPr>
          <w:rFonts w:ascii="Times New Roman" w:hAnsi="Times New Roman" w:cs="Times New Roman"/>
          <w:b/>
          <w:sz w:val="32"/>
          <w:szCs w:val="32"/>
        </w:rPr>
        <w:t>ов</w:t>
      </w:r>
      <w:r w:rsidRPr="00BC2810">
        <w:rPr>
          <w:rFonts w:ascii="Times New Roman" w:hAnsi="Times New Roman" w:cs="Times New Roman"/>
          <w:b/>
          <w:sz w:val="32"/>
          <w:szCs w:val="32"/>
        </w:rPr>
        <w:t xml:space="preserve"> МОУ «СОШ № 2 г. Пугачева»</w:t>
      </w:r>
    </w:p>
    <w:p w:rsidR="00BC2810" w:rsidRDefault="00112C40" w:rsidP="00BC281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2810">
        <w:rPr>
          <w:rFonts w:ascii="Times New Roman" w:hAnsi="Times New Roman" w:cs="Times New Roman"/>
          <w:b/>
          <w:sz w:val="32"/>
          <w:szCs w:val="32"/>
        </w:rPr>
        <w:t xml:space="preserve"> по ликвидации пробелов в знаниях при подготовке к ОГЭ</w:t>
      </w:r>
    </w:p>
    <w:p w:rsidR="00112C40" w:rsidRDefault="00112C40" w:rsidP="00BC281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2810">
        <w:rPr>
          <w:rFonts w:ascii="Times New Roman" w:hAnsi="Times New Roman" w:cs="Times New Roman"/>
          <w:b/>
          <w:sz w:val="32"/>
          <w:szCs w:val="32"/>
        </w:rPr>
        <w:t xml:space="preserve"> по математике на </w:t>
      </w:r>
      <w:r w:rsidR="00BF6A3E" w:rsidRPr="00BC2810">
        <w:rPr>
          <w:rFonts w:ascii="Times New Roman" w:hAnsi="Times New Roman" w:cs="Times New Roman"/>
          <w:b/>
          <w:sz w:val="32"/>
          <w:szCs w:val="32"/>
        </w:rPr>
        <w:t xml:space="preserve">январь – март </w:t>
      </w:r>
      <w:r w:rsidRPr="00BC2810">
        <w:rPr>
          <w:rFonts w:ascii="Times New Roman" w:hAnsi="Times New Roman" w:cs="Times New Roman"/>
          <w:b/>
          <w:sz w:val="32"/>
          <w:szCs w:val="32"/>
        </w:rPr>
        <w:t>202</w:t>
      </w:r>
      <w:r w:rsidR="00BF6A3E" w:rsidRPr="00BC2810">
        <w:rPr>
          <w:rFonts w:ascii="Times New Roman" w:hAnsi="Times New Roman" w:cs="Times New Roman"/>
          <w:b/>
          <w:sz w:val="32"/>
          <w:szCs w:val="32"/>
        </w:rPr>
        <w:t>3</w:t>
      </w:r>
      <w:r w:rsidRPr="00BC2810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BC2810" w:rsidRPr="00BC2810" w:rsidRDefault="00BC2810" w:rsidP="00BC281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54A8A" w:rsidRDefault="00254A8A" w:rsidP="00254A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281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54A8A">
        <w:rPr>
          <w:rFonts w:ascii="Times New Roman" w:hAnsi="Times New Roman" w:cs="Times New Roman"/>
          <w:bCs/>
          <w:sz w:val="28"/>
          <w:szCs w:val="28"/>
        </w:rPr>
        <w:t xml:space="preserve"> работа по основным темам курса математики за 7-9 классы, отработка вычислительных навыков, чтобы сдать ОГЭ и получить аттестат за основное образование.</w:t>
      </w:r>
    </w:p>
    <w:p w:rsidR="00BC2810" w:rsidRPr="00254A8A" w:rsidRDefault="00BC2810" w:rsidP="00254A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54A8A" w:rsidRPr="00BC2810" w:rsidRDefault="00254A8A" w:rsidP="00254A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281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54A8A" w:rsidRPr="00254A8A" w:rsidRDefault="00254A8A" w:rsidP="00254A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4A8A">
        <w:rPr>
          <w:rFonts w:ascii="Times New Roman" w:hAnsi="Times New Roman" w:cs="Times New Roman"/>
          <w:bCs/>
          <w:sz w:val="28"/>
          <w:szCs w:val="28"/>
        </w:rPr>
        <w:t>1. Выявить затруднения учащихся по математике.</w:t>
      </w:r>
    </w:p>
    <w:p w:rsidR="00254A8A" w:rsidRPr="00254A8A" w:rsidRDefault="00254A8A" w:rsidP="00254A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4A8A">
        <w:rPr>
          <w:rFonts w:ascii="Times New Roman" w:hAnsi="Times New Roman" w:cs="Times New Roman"/>
          <w:bCs/>
          <w:sz w:val="28"/>
          <w:szCs w:val="28"/>
        </w:rPr>
        <w:t>2. Определить для каждого учащегося планируемый результат (по итогам диагностических работ).</w:t>
      </w:r>
    </w:p>
    <w:p w:rsidR="00254A8A" w:rsidRPr="00254A8A" w:rsidRDefault="00254A8A" w:rsidP="00254A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4A8A">
        <w:rPr>
          <w:rFonts w:ascii="Times New Roman" w:hAnsi="Times New Roman" w:cs="Times New Roman"/>
          <w:bCs/>
          <w:sz w:val="28"/>
          <w:szCs w:val="28"/>
        </w:rPr>
        <w:t>3. Использова</w:t>
      </w:r>
      <w:r w:rsidR="00CD5DF4">
        <w:rPr>
          <w:rFonts w:ascii="Times New Roman" w:hAnsi="Times New Roman" w:cs="Times New Roman"/>
          <w:bCs/>
          <w:sz w:val="28"/>
          <w:szCs w:val="28"/>
        </w:rPr>
        <w:t>ть</w:t>
      </w:r>
      <w:r w:rsidRPr="00254A8A">
        <w:rPr>
          <w:rFonts w:ascii="Times New Roman" w:hAnsi="Times New Roman" w:cs="Times New Roman"/>
          <w:bCs/>
          <w:sz w:val="28"/>
          <w:szCs w:val="28"/>
        </w:rPr>
        <w:t xml:space="preserve"> интернет </w:t>
      </w:r>
      <w:r w:rsidR="00CD5DF4">
        <w:rPr>
          <w:rFonts w:ascii="Times New Roman" w:hAnsi="Times New Roman" w:cs="Times New Roman"/>
          <w:bCs/>
          <w:sz w:val="28"/>
          <w:szCs w:val="28"/>
        </w:rPr>
        <w:t>–</w:t>
      </w:r>
      <w:r w:rsidRPr="00254A8A">
        <w:rPr>
          <w:rFonts w:ascii="Times New Roman" w:hAnsi="Times New Roman" w:cs="Times New Roman"/>
          <w:bCs/>
          <w:sz w:val="28"/>
          <w:szCs w:val="28"/>
        </w:rPr>
        <w:t xml:space="preserve"> ресурс</w:t>
      </w:r>
      <w:r w:rsidR="00CD5DF4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Pr="00254A8A">
        <w:rPr>
          <w:rFonts w:ascii="Times New Roman" w:hAnsi="Times New Roman" w:cs="Times New Roman"/>
          <w:bCs/>
          <w:sz w:val="28"/>
          <w:szCs w:val="28"/>
        </w:rPr>
        <w:t>при подготовке к ОГЭ.</w:t>
      </w:r>
    </w:p>
    <w:p w:rsidR="00EF4770" w:rsidRDefault="00254A8A" w:rsidP="00254A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4A8A">
        <w:rPr>
          <w:rFonts w:ascii="Times New Roman" w:hAnsi="Times New Roman" w:cs="Times New Roman"/>
          <w:bCs/>
          <w:sz w:val="28"/>
          <w:szCs w:val="28"/>
        </w:rPr>
        <w:t>Учитывая психологические особенности учащихся «группы риска», коррекция осуществляется ежедневно на уроках</w:t>
      </w:r>
      <w:r w:rsidR="00CD5DF4">
        <w:rPr>
          <w:rFonts w:ascii="Times New Roman" w:hAnsi="Times New Roman" w:cs="Times New Roman"/>
          <w:bCs/>
          <w:sz w:val="28"/>
          <w:szCs w:val="28"/>
        </w:rPr>
        <w:t>,</w:t>
      </w:r>
      <w:r w:rsidRPr="00254A8A">
        <w:rPr>
          <w:rFonts w:ascii="Times New Roman" w:hAnsi="Times New Roman" w:cs="Times New Roman"/>
          <w:bCs/>
          <w:sz w:val="28"/>
          <w:szCs w:val="28"/>
        </w:rPr>
        <w:t xml:space="preserve"> индивидуальных занятиях и индивидуально-групповых занятиях.</w:t>
      </w:r>
    </w:p>
    <w:p w:rsidR="00BC2810" w:rsidRPr="00112C40" w:rsidRDefault="00BC2810" w:rsidP="00254A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46"/>
        <w:gridCol w:w="7235"/>
        <w:gridCol w:w="1559"/>
      </w:tblGrid>
      <w:tr w:rsidR="00A94295" w:rsidRPr="00A94295" w:rsidTr="00B31903">
        <w:tc>
          <w:tcPr>
            <w:tcW w:w="846" w:type="dxa"/>
          </w:tcPr>
          <w:p w:rsidR="00A94295" w:rsidRPr="00A94295" w:rsidRDefault="00A94295" w:rsidP="00FC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942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42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35" w:type="dxa"/>
          </w:tcPr>
          <w:p w:rsidR="00A94295" w:rsidRPr="00A94295" w:rsidRDefault="00A94295" w:rsidP="00FC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95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559" w:type="dxa"/>
          </w:tcPr>
          <w:p w:rsidR="00A94295" w:rsidRPr="00A94295" w:rsidRDefault="00A94295" w:rsidP="00FC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9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FA4867" w:rsidRPr="00A94295" w:rsidTr="00B31903">
        <w:tc>
          <w:tcPr>
            <w:tcW w:w="846" w:type="dxa"/>
          </w:tcPr>
          <w:p w:rsidR="00FA4867" w:rsidRPr="00254A8A" w:rsidRDefault="00FA4867" w:rsidP="00254A8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</w:tcPr>
          <w:p w:rsidR="00FA4867" w:rsidRPr="00EF4770" w:rsidRDefault="00FA4867" w:rsidP="00FA486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>Начальные понятия геометрии. Угол. Прямой угол. Острые и тупые углы. Вертикальные и смежные углы. Биссектриса угла и её свойства Прямая. Параллельность и перпендикулярность</w:t>
            </w:r>
          </w:p>
          <w:p w:rsidR="00FA4867" w:rsidRPr="00EF4770" w:rsidRDefault="00FA4867" w:rsidP="00FA486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>Прямых. Отрезок. Свойство серединного перпендикуляра к</w:t>
            </w:r>
          </w:p>
          <w:p w:rsidR="00FA4867" w:rsidRPr="00EF4770" w:rsidRDefault="00FA4867" w:rsidP="00FA486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 xml:space="preserve">отрезку. Перпендикуляр и наклонная к прямой. </w:t>
            </w:r>
          </w:p>
          <w:p w:rsidR="00FA4867" w:rsidRPr="00EF4770" w:rsidRDefault="00FA4867" w:rsidP="00FA486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геометрическом месте точек.</w:t>
            </w:r>
          </w:p>
        </w:tc>
        <w:tc>
          <w:tcPr>
            <w:tcW w:w="1559" w:type="dxa"/>
          </w:tcPr>
          <w:p w:rsidR="00FA4867" w:rsidRPr="00EF4770" w:rsidRDefault="00FA4867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19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31903">
              <w:rPr>
                <w:rFonts w:ascii="Times New Roman" w:hAnsi="Times New Roman" w:cs="Times New Roman"/>
                <w:sz w:val="24"/>
                <w:szCs w:val="24"/>
              </w:rPr>
              <w:t>1 – 11.01</w:t>
            </w:r>
          </w:p>
        </w:tc>
      </w:tr>
      <w:tr w:rsidR="00FA4867" w:rsidRPr="00A94295" w:rsidTr="00B31903">
        <w:tc>
          <w:tcPr>
            <w:tcW w:w="846" w:type="dxa"/>
          </w:tcPr>
          <w:p w:rsidR="00FA4867" w:rsidRPr="00254A8A" w:rsidRDefault="00FA4867" w:rsidP="00254A8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</w:tcPr>
          <w:p w:rsidR="00FA4867" w:rsidRPr="00EF4770" w:rsidRDefault="00FA4867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натуральными</w:t>
            </w:r>
          </w:p>
          <w:p w:rsidR="00FA4867" w:rsidRPr="00EF4770" w:rsidRDefault="00FA4867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>Числами, арифметические действия с обыкновенными</w:t>
            </w:r>
          </w:p>
          <w:p w:rsidR="00FA4867" w:rsidRPr="00EF4770" w:rsidRDefault="00FA4867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 xml:space="preserve">Дробями, </w:t>
            </w:r>
          </w:p>
        </w:tc>
        <w:tc>
          <w:tcPr>
            <w:tcW w:w="1559" w:type="dxa"/>
          </w:tcPr>
          <w:p w:rsidR="00FA4867" w:rsidRPr="00EF4770" w:rsidRDefault="00B31903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12.01 - 14.01</w:t>
            </w:r>
          </w:p>
        </w:tc>
      </w:tr>
      <w:tr w:rsidR="00FA4867" w:rsidRPr="00A94295" w:rsidTr="00B31903">
        <w:trPr>
          <w:trHeight w:val="402"/>
        </w:trPr>
        <w:tc>
          <w:tcPr>
            <w:tcW w:w="846" w:type="dxa"/>
          </w:tcPr>
          <w:p w:rsidR="00FA4867" w:rsidRPr="00254A8A" w:rsidRDefault="00FA4867" w:rsidP="00254A8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</w:tcPr>
          <w:p w:rsidR="00FA4867" w:rsidRPr="00EF4770" w:rsidRDefault="00FA4867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>Тестирование ОГЭ</w:t>
            </w:r>
          </w:p>
        </w:tc>
        <w:tc>
          <w:tcPr>
            <w:tcW w:w="1559" w:type="dxa"/>
          </w:tcPr>
          <w:p w:rsidR="00FA4867" w:rsidRPr="00EF4770" w:rsidRDefault="00CD5DF4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19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4867" w:rsidRPr="00EF477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31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4867" w:rsidRPr="00EF477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B31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4867" w:rsidRPr="00A94295" w:rsidTr="00B31903">
        <w:trPr>
          <w:trHeight w:val="1482"/>
        </w:trPr>
        <w:tc>
          <w:tcPr>
            <w:tcW w:w="846" w:type="dxa"/>
          </w:tcPr>
          <w:p w:rsidR="00FA4867" w:rsidRPr="00254A8A" w:rsidRDefault="00FA4867" w:rsidP="00254A8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</w:tcPr>
          <w:p w:rsidR="00FA4867" w:rsidRPr="00EF4770" w:rsidRDefault="00FA4867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с десятичными дробями </w:t>
            </w:r>
          </w:p>
          <w:p w:rsidR="00FA4867" w:rsidRPr="00EF4770" w:rsidRDefault="00FA4867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десятичной дроби в виде</w:t>
            </w:r>
          </w:p>
          <w:p w:rsidR="00FA4867" w:rsidRPr="00EF4770" w:rsidRDefault="00FA4867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>обыкновенной дроби и обыкновенной в виде</w:t>
            </w:r>
          </w:p>
          <w:p w:rsidR="00FA4867" w:rsidRPr="00EF4770" w:rsidRDefault="00FA4867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>десятичной, арифметические действия с рациональными</w:t>
            </w:r>
          </w:p>
          <w:p w:rsidR="00FA4867" w:rsidRPr="00EF4770" w:rsidRDefault="00FA4867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>числами</w:t>
            </w:r>
          </w:p>
        </w:tc>
        <w:tc>
          <w:tcPr>
            <w:tcW w:w="1559" w:type="dxa"/>
          </w:tcPr>
          <w:p w:rsidR="00FA4867" w:rsidRPr="00EF4770" w:rsidRDefault="00B31903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 – 19.01</w:t>
            </w:r>
          </w:p>
        </w:tc>
      </w:tr>
      <w:tr w:rsidR="00FA4867" w:rsidRPr="00A94295" w:rsidTr="00B31903">
        <w:trPr>
          <w:trHeight w:val="283"/>
        </w:trPr>
        <w:tc>
          <w:tcPr>
            <w:tcW w:w="846" w:type="dxa"/>
          </w:tcPr>
          <w:p w:rsidR="00FA4867" w:rsidRPr="00254A8A" w:rsidRDefault="00FA4867" w:rsidP="00254A8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</w:tcPr>
          <w:p w:rsidR="00FA4867" w:rsidRPr="00EF4770" w:rsidRDefault="00FA4867" w:rsidP="00FA486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iCs/>
                <w:sz w:val="24"/>
                <w:szCs w:val="24"/>
              </w:rPr>
              <w:t>Треугольник.</w:t>
            </w: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 xml:space="preserve"> Высота, медиана, биссектриса, средняя линия</w:t>
            </w:r>
          </w:p>
          <w:p w:rsidR="00FA4867" w:rsidRPr="00EF4770" w:rsidRDefault="00FA4867" w:rsidP="00FA486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>треугольника; точки пересечения серединных</w:t>
            </w:r>
          </w:p>
          <w:p w:rsidR="00FA4867" w:rsidRPr="00EF4770" w:rsidRDefault="00FA4867" w:rsidP="00FA486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>перпендикуляров, биссектрис, медиан, высот или их продолжений</w:t>
            </w:r>
          </w:p>
          <w:p w:rsidR="00FA4867" w:rsidRPr="00EF4770" w:rsidRDefault="00FA4867" w:rsidP="00FA486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 xml:space="preserve"> Равнобедренный и равносторонний треугольники.</w:t>
            </w:r>
          </w:p>
          <w:p w:rsidR="00FA4867" w:rsidRPr="00EF4770" w:rsidRDefault="00FA4867" w:rsidP="00FA486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>Свойства и признаки равнобедренного треугольника</w:t>
            </w:r>
          </w:p>
        </w:tc>
        <w:tc>
          <w:tcPr>
            <w:tcW w:w="1559" w:type="dxa"/>
          </w:tcPr>
          <w:p w:rsidR="00FA4867" w:rsidRPr="00EF4770" w:rsidRDefault="00B31903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 – 23.01</w:t>
            </w:r>
          </w:p>
        </w:tc>
      </w:tr>
      <w:tr w:rsidR="00FA4867" w:rsidRPr="00A94295" w:rsidTr="00B31903">
        <w:tc>
          <w:tcPr>
            <w:tcW w:w="846" w:type="dxa"/>
          </w:tcPr>
          <w:p w:rsidR="00FA4867" w:rsidRPr="00254A8A" w:rsidRDefault="00FA4867" w:rsidP="00254A8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</w:tcPr>
          <w:p w:rsidR="00FA4867" w:rsidRPr="00EF4770" w:rsidRDefault="00FA4867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1559" w:type="dxa"/>
          </w:tcPr>
          <w:p w:rsidR="00FA4867" w:rsidRPr="00EF4770" w:rsidRDefault="00B31903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 – 25.01</w:t>
            </w:r>
          </w:p>
        </w:tc>
      </w:tr>
      <w:tr w:rsidR="00FA4867" w:rsidRPr="00A94295" w:rsidTr="00B31903">
        <w:tc>
          <w:tcPr>
            <w:tcW w:w="846" w:type="dxa"/>
          </w:tcPr>
          <w:p w:rsidR="00FA4867" w:rsidRPr="00254A8A" w:rsidRDefault="00FA4867" w:rsidP="00254A8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</w:tcPr>
          <w:p w:rsidR="00FA4867" w:rsidRPr="00EF4770" w:rsidRDefault="00FA4867" w:rsidP="00FA486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Прямоугольный треугольник. Теорема Пифагора </w:t>
            </w:r>
          </w:p>
          <w:p w:rsidR="00FA4867" w:rsidRPr="00EF4770" w:rsidRDefault="00FA4867" w:rsidP="00FA486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равенства треугольников. Неравенство треугольника </w:t>
            </w:r>
          </w:p>
          <w:p w:rsidR="00FA4867" w:rsidRPr="00EF4770" w:rsidRDefault="00FA4867" w:rsidP="00FA486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 xml:space="preserve">Сумма углов треугольника. Внешние углы треугольника </w:t>
            </w:r>
          </w:p>
          <w:p w:rsidR="00FA4867" w:rsidRPr="00EF4770" w:rsidRDefault="00FA4867" w:rsidP="00FA4867">
            <w:pPr>
              <w:spacing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>Зависимость между величинами сторон и углов треугольника.</w:t>
            </w:r>
          </w:p>
        </w:tc>
        <w:tc>
          <w:tcPr>
            <w:tcW w:w="1559" w:type="dxa"/>
          </w:tcPr>
          <w:p w:rsidR="00FA4867" w:rsidRPr="00EF4770" w:rsidRDefault="00B31903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 – 30.01</w:t>
            </w:r>
          </w:p>
        </w:tc>
      </w:tr>
      <w:tr w:rsidR="00FA4867" w:rsidRPr="00A94295" w:rsidTr="00B31903">
        <w:tc>
          <w:tcPr>
            <w:tcW w:w="846" w:type="dxa"/>
          </w:tcPr>
          <w:p w:rsidR="00FA4867" w:rsidRPr="00254A8A" w:rsidRDefault="00FA4867" w:rsidP="00254A8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</w:tcPr>
          <w:p w:rsidR="00FA4867" w:rsidRPr="00EF4770" w:rsidRDefault="00FA4867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Квадратный корень из числа</w:t>
            </w:r>
          </w:p>
        </w:tc>
        <w:tc>
          <w:tcPr>
            <w:tcW w:w="1559" w:type="dxa"/>
          </w:tcPr>
          <w:p w:rsidR="00FA4867" w:rsidRPr="00EF4770" w:rsidRDefault="00B31903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 – 02.02</w:t>
            </w:r>
          </w:p>
        </w:tc>
      </w:tr>
      <w:tr w:rsidR="00FA4867" w:rsidRPr="00A94295" w:rsidTr="00B31903">
        <w:tc>
          <w:tcPr>
            <w:tcW w:w="846" w:type="dxa"/>
          </w:tcPr>
          <w:p w:rsidR="00FA4867" w:rsidRPr="00254A8A" w:rsidRDefault="00FA4867" w:rsidP="00254A8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</w:tcPr>
          <w:p w:rsidR="00FA4867" w:rsidRPr="00EF4770" w:rsidRDefault="00FA4867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>Тестирование ОГЭ</w:t>
            </w:r>
          </w:p>
        </w:tc>
        <w:tc>
          <w:tcPr>
            <w:tcW w:w="1559" w:type="dxa"/>
          </w:tcPr>
          <w:p w:rsidR="00FA4867" w:rsidRPr="00EF4770" w:rsidRDefault="00B31903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03.02.23</w:t>
            </w:r>
          </w:p>
        </w:tc>
      </w:tr>
      <w:tr w:rsidR="00FA4867" w:rsidRPr="00A94295" w:rsidTr="00B31903">
        <w:tc>
          <w:tcPr>
            <w:tcW w:w="846" w:type="dxa"/>
          </w:tcPr>
          <w:p w:rsidR="00FA4867" w:rsidRPr="00254A8A" w:rsidRDefault="00FA4867" w:rsidP="00254A8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</w:tcPr>
          <w:p w:rsidR="00FA4867" w:rsidRPr="00EF4770" w:rsidRDefault="00FA4867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>Представление зависимости между величинами в</w:t>
            </w:r>
          </w:p>
          <w:p w:rsidR="00FA4867" w:rsidRPr="00EF4770" w:rsidRDefault="00FA4867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>виде формул. Проценты. Нахождение процента от величины и</w:t>
            </w:r>
          </w:p>
          <w:p w:rsidR="00FA4867" w:rsidRPr="00EF4770" w:rsidRDefault="00FA4867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 xml:space="preserve">величины по её проценту </w:t>
            </w:r>
          </w:p>
        </w:tc>
        <w:tc>
          <w:tcPr>
            <w:tcW w:w="1559" w:type="dxa"/>
          </w:tcPr>
          <w:p w:rsidR="00FA4867" w:rsidRPr="00EF4770" w:rsidRDefault="00B31903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 – 07.02</w:t>
            </w:r>
          </w:p>
        </w:tc>
      </w:tr>
      <w:tr w:rsidR="00FA4867" w:rsidRPr="00A94295" w:rsidTr="00B31903">
        <w:tc>
          <w:tcPr>
            <w:tcW w:w="846" w:type="dxa"/>
          </w:tcPr>
          <w:p w:rsidR="00FA4867" w:rsidRPr="00254A8A" w:rsidRDefault="00FA4867" w:rsidP="00254A8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</w:tcPr>
          <w:p w:rsidR="00FA4867" w:rsidRPr="00EF4770" w:rsidRDefault="00FA4867" w:rsidP="00FA486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>Теорема Фалеса.  Подобие треугольников, коэффициент подобия.</w:t>
            </w:r>
          </w:p>
          <w:p w:rsidR="00FA4867" w:rsidRPr="00EF4770" w:rsidRDefault="00FA4867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1559" w:type="dxa"/>
          </w:tcPr>
          <w:p w:rsidR="00FA4867" w:rsidRPr="00EF4770" w:rsidRDefault="00B31903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 = 11.02</w:t>
            </w:r>
          </w:p>
        </w:tc>
      </w:tr>
      <w:tr w:rsidR="00FA4867" w:rsidRPr="00A94295" w:rsidTr="00B31903">
        <w:tc>
          <w:tcPr>
            <w:tcW w:w="846" w:type="dxa"/>
          </w:tcPr>
          <w:p w:rsidR="00FA4867" w:rsidRPr="00254A8A" w:rsidRDefault="00FA4867" w:rsidP="00254A8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</w:tcPr>
          <w:p w:rsidR="00FA4867" w:rsidRPr="00EF4770" w:rsidRDefault="00FA4867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>Уравнение с одной переменной, корень уравнения.  Линейное уравнение</w:t>
            </w:r>
          </w:p>
        </w:tc>
        <w:tc>
          <w:tcPr>
            <w:tcW w:w="1559" w:type="dxa"/>
          </w:tcPr>
          <w:p w:rsidR="00FA4867" w:rsidRPr="00EF4770" w:rsidRDefault="00B31903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 – 15.02</w:t>
            </w:r>
          </w:p>
        </w:tc>
      </w:tr>
      <w:tr w:rsidR="00FA4867" w:rsidRPr="00A94295" w:rsidTr="00B31903">
        <w:tc>
          <w:tcPr>
            <w:tcW w:w="846" w:type="dxa"/>
          </w:tcPr>
          <w:p w:rsidR="00FA4867" w:rsidRPr="00254A8A" w:rsidRDefault="00FA4867" w:rsidP="00254A8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</w:tcPr>
          <w:p w:rsidR="00FA4867" w:rsidRPr="00EF4770" w:rsidRDefault="00FA4867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 острого угла прямоугольного треугольника</w:t>
            </w:r>
          </w:p>
        </w:tc>
        <w:tc>
          <w:tcPr>
            <w:tcW w:w="1559" w:type="dxa"/>
          </w:tcPr>
          <w:p w:rsidR="00FA4867" w:rsidRPr="00EF4770" w:rsidRDefault="00B31903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FA4867" w:rsidRPr="00A94295" w:rsidTr="00B31903">
        <w:tc>
          <w:tcPr>
            <w:tcW w:w="846" w:type="dxa"/>
          </w:tcPr>
          <w:p w:rsidR="00FA4867" w:rsidRPr="00254A8A" w:rsidRDefault="00FA4867" w:rsidP="00254A8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</w:tcPr>
          <w:p w:rsidR="00FA4867" w:rsidRPr="00EF4770" w:rsidRDefault="00FA4867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уравнение, формула корней квадратного уравнения</w:t>
            </w:r>
          </w:p>
        </w:tc>
        <w:tc>
          <w:tcPr>
            <w:tcW w:w="1559" w:type="dxa"/>
          </w:tcPr>
          <w:p w:rsidR="00FA4867" w:rsidRPr="00EF4770" w:rsidRDefault="00B31903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FA4867" w:rsidRPr="00A94295" w:rsidTr="00B31903">
        <w:tc>
          <w:tcPr>
            <w:tcW w:w="846" w:type="dxa"/>
          </w:tcPr>
          <w:p w:rsidR="00FA4867" w:rsidRPr="00254A8A" w:rsidRDefault="00FA4867" w:rsidP="00254A8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</w:tcPr>
          <w:p w:rsidR="00FA4867" w:rsidRPr="00EF4770" w:rsidRDefault="00FA4867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>Тестирование ОГЭ</w:t>
            </w:r>
          </w:p>
        </w:tc>
        <w:tc>
          <w:tcPr>
            <w:tcW w:w="1559" w:type="dxa"/>
          </w:tcPr>
          <w:p w:rsidR="00FA4867" w:rsidRPr="00EF4770" w:rsidRDefault="00B31903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FA4867" w:rsidRPr="00A94295" w:rsidTr="00B31903">
        <w:tc>
          <w:tcPr>
            <w:tcW w:w="846" w:type="dxa"/>
          </w:tcPr>
          <w:p w:rsidR="00FA4867" w:rsidRPr="00254A8A" w:rsidRDefault="00FA4867" w:rsidP="00254A8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</w:tcPr>
          <w:p w:rsidR="00FA4867" w:rsidRPr="00EF4770" w:rsidRDefault="00FA4867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 уравнений</w:t>
            </w:r>
          </w:p>
        </w:tc>
        <w:tc>
          <w:tcPr>
            <w:tcW w:w="1559" w:type="dxa"/>
          </w:tcPr>
          <w:p w:rsidR="00FA4867" w:rsidRPr="00EF4770" w:rsidRDefault="00B31903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FA4867" w:rsidRPr="00A94295" w:rsidTr="00B31903">
        <w:trPr>
          <w:trHeight w:val="862"/>
        </w:trPr>
        <w:tc>
          <w:tcPr>
            <w:tcW w:w="846" w:type="dxa"/>
          </w:tcPr>
          <w:p w:rsidR="00FA4867" w:rsidRPr="00254A8A" w:rsidRDefault="00FA4867" w:rsidP="00254A8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</w:tcPr>
          <w:p w:rsidR="00FA4867" w:rsidRPr="00EF4770" w:rsidRDefault="00FA4867" w:rsidP="00FA486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>Решение прямоугольных треугольников. Основное</w:t>
            </w:r>
          </w:p>
          <w:p w:rsidR="00FA4867" w:rsidRPr="00EF4770" w:rsidRDefault="00FA4867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>тригонометрическое тождество. Теорема косинусов и теорема синусов</w:t>
            </w:r>
          </w:p>
        </w:tc>
        <w:tc>
          <w:tcPr>
            <w:tcW w:w="1559" w:type="dxa"/>
          </w:tcPr>
          <w:p w:rsidR="00FA4867" w:rsidRPr="00EF4770" w:rsidRDefault="00B31903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FA4867" w:rsidRPr="00A94295" w:rsidTr="00B31903">
        <w:trPr>
          <w:trHeight w:val="862"/>
        </w:trPr>
        <w:tc>
          <w:tcPr>
            <w:tcW w:w="846" w:type="dxa"/>
          </w:tcPr>
          <w:p w:rsidR="00FA4867" w:rsidRPr="00254A8A" w:rsidRDefault="00FA4867" w:rsidP="00254A8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</w:tcPr>
          <w:p w:rsidR="00FA4867" w:rsidRPr="00EF4770" w:rsidRDefault="00FA4867" w:rsidP="00FA486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>Примеры решения уравнений высших степеней.</w:t>
            </w:r>
          </w:p>
          <w:p w:rsidR="00FA4867" w:rsidRPr="00EF4770" w:rsidRDefault="00FA4867" w:rsidP="00FA486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>Решение уравнений методом замены переменной.</w:t>
            </w:r>
          </w:p>
          <w:p w:rsidR="00FA4867" w:rsidRPr="00EF4770" w:rsidRDefault="00FA4867" w:rsidP="00FA486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>Решение уравнений методом разложения на множители</w:t>
            </w:r>
          </w:p>
        </w:tc>
        <w:tc>
          <w:tcPr>
            <w:tcW w:w="1559" w:type="dxa"/>
          </w:tcPr>
          <w:p w:rsidR="00FA4867" w:rsidRPr="00EF4770" w:rsidRDefault="00B31903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 – 01.03</w:t>
            </w:r>
          </w:p>
        </w:tc>
      </w:tr>
      <w:tr w:rsidR="00FA4867" w:rsidRPr="00A94295" w:rsidTr="00B31903">
        <w:tc>
          <w:tcPr>
            <w:tcW w:w="846" w:type="dxa"/>
          </w:tcPr>
          <w:p w:rsidR="00FA4867" w:rsidRPr="00254A8A" w:rsidRDefault="00FA4867" w:rsidP="00254A8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</w:tcPr>
          <w:p w:rsidR="00FA4867" w:rsidRPr="00EF4770" w:rsidRDefault="00FA4867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>Параллелограмм, его свойства и признаки.  Прямоугольник, квадрат, ромб, их свойства и признаки.</w:t>
            </w:r>
          </w:p>
        </w:tc>
        <w:tc>
          <w:tcPr>
            <w:tcW w:w="1559" w:type="dxa"/>
          </w:tcPr>
          <w:p w:rsidR="00FA4867" w:rsidRPr="00EF4770" w:rsidRDefault="00B31903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FA4867" w:rsidRPr="00A94295" w:rsidTr="00B31903">
        <w:tc>
          <w:tcPr>
            <w:tcW w:w="846" w:type="dxa"/>
          </w:tcPr>
          <w:p w:rsidR="00FA4867" w:rsidRPr="00254A8A" w:rsidRDefault="00FA4867" w:rsidP="00254A8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</w:tcPr>
          <w:p w:rsidR="00FA4867" w:rsidRPr="00EF4770" w:rsidRDefault="00FA4867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>Трапеция, средняя линия трапеции; равнобедренная трапеция</w:t>
            </w:r>
          </w:p>
        </w:tc>
        <w:tc>
          <w:tcPr>
            <w:tcW w:w="1559" w:type="dxa"/>
          </w:tcPr>
          <w:p w:rsidR="00FA4867" w:rsidRPr="00EF4770" w:rsidRDefault="00B31903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FA4867" w:rsidRPr="00A94295" w:rsidTr="00B31903">
        <w:tc>
          <w:tcPr>
            <w:tcW w:w="846" w:type="dxa"/>
          </w:tcPr>
          <w:p w:rsidR="00FA4867" w:rsidRPr="00254A8A" w:rsidRDefault="00FA4867" w:rsidP="00254A8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</w:tcPr>
          <w:p w:rsidR="00FA4867" w:rsidRPr="00EF4770" w:rsidRDefault="00FA4867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переменными, решение</w:t>
            </w:r>
          </w:p>
          <w:p w:rsidR="00FA4867" w:rsidRPr="00EF4770" w:rsidRDefault="00FA4867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переменными. Система уравнений, решение системы. Система двух линейных уравнений с двумя переменными, решение подстановкой и алгебраическим сложением</w:t>
            </w:r>
          </w:p>
        </w:tc>
        <w:tc>
          <w:tcPr>
            <w:tcW w:w="1559" w:type="dxa"/>
          </w:tcPr>
          <w:p w:rsidR="00FA4867" w:rsidRPr="00EF4770" w:rsidRDefault="00B31903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</w:tr>
      <w:tr w:rsidR="00FA4867" w:rsidRPr="00A94295" w:rsidTr="00B31903">
        <w:tc>
          <w:tcPr>
            <w:tcW w:w="846" w:type="dxa"/>
          </w:tcPr>
          <w:p w:rsidR="00FA4867" w:rsidRPr="00254A8A" w:rsidRDefault="00FA4867" w:rsidP="00254A8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</w:tcPr>
          <w:p w:rsidR="00FA4867" w:rsidRPr="00EF4770" w:rsidRDefault="00C313EE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>Тестирование ОГЭ</w:t>
            </w:r>
          </w:p>
        </w:tc>
        <w:tc>
          <w:tcPr>
            <w:tcW w:w="1559" w:type="dxa"/>
          </w:tcPr>
          <w:p w:rsidR="00FA4867" w:rsidRPr="00EF4770" w:rsidRDefault="00B31903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FA4867" w:rsidRPr="00A94295" w:rsidTr="00B31903">
        <w:tc>
          <w:tcPr>
            <w:tcW w:w="846" w:type="dxa"/>
          </w:tcPr>
          <w:p w:rsidR="00FA4867" w:rsidRPr="00254A8A" w:rsidRDefault="00FA4867" w:rsidP="00254A8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</w:tcPr>
          <w:p w:rsidR="00FA4867" w:rsidRPr="00EF4770" w:rsidRDefault="00FA4867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неравенства и их свойства </w:t>
            </w:r>
          </w:p>
          <w:p w:rsidR="00FA4867" w:rsidRPr="00EF4770" w:rsidRDefault="00FA4867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Неравенство с одной переменной. Решение неравенства. </w:t>
            </w:r>
          </w:p>
          <w:p w:rsidR="00FA4867" w:rsidRPr="00EF4770" w:rsidRDefault="00FA4867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 с одной переменной</w:t>
            </w:r>
          </w:p>
        </w:tc>
        <w:tc>
          <w:tcPr>
            <w:tcW w:w="1559" w:type="dxa"/>
          </w:tcPr>
          <w:p w:rsidR="00FA4867" w:rsidRPr="00EF4770" w:rsidRDefault="00B31903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C313EE" w:rsidRPr="00A94295" w:rsidTr="00B31903">
        <w:tc>
          <w:tcPr>
            <w:tcW w:w="846" w:type="dxa"/>
          </w:tcPr>
          <w:p w:rsidR="00C313EE" w:rsidRPr="00254A8A" w:rsidRDefault="00C313EE" w:rsidP="00254A8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</w:tcPr>
          <w:p w:rsidR="00C313EE" w:rsidRPr="00EF4770" w:rsidRDefault="00C313EE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>Центральный, вписанный угол; величина вписанного угла</w:t>
            </w:r>
          </w:p>
        </w:tc>
        <w:tc>
          <w:tcPr>
            <w:tcW w:w="1559" w:type="dxa"/>
          </w:tcPr>
          <w:p w:rsidR="00C313EE" w:rsidRPr="00EF4770" w:rsidRDefault="00B31903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FA4867" w:rsidRPr="00A94295" w:rsidTr="00B31903">
        <w:tc>
          <w:tcPr>
            <w:tcW w:w="846" w:type="dxa"/>
          </w:tcPr>
          <w:p w:rsidR="00FA4867" w:rsidRPr="00254A8A" w:rsidRDefault="00FA4867" w:rsidP="00254A8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</w:tcPr>
          <w:p w:rsidR="00FA4867" w:rsidRPr="00EF4770" w:rsidRDefault="00FA4867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1559" w:type="dxa"/>
          </w:tcPr>
          <w:p w:rsidR="00FA4867" w:rsidRPr="00EF4770" w:rsidRDefault="00B31903" w:rsidP="00F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C313EE" w:rsidRPr="00A94295" w:rsidTr="00B31903">
        <w:tc>
          <w:tcPr>
            <w:tcW w:w="846" w:type="dxa"/>
          </w:tcPr>
          <w:p w:rsidR="00C313EE" w:rsidRPr="00254A8A" w:rsidRDefault="00C313EE" w:rsidP="00254A8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</w:tcPr>
          <w:p w:rsidR="00C313EE" w:rsidRPr="00EF4770" w:rsidRDefault="00C313EE" w:rsidP="00C3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окружности, двух окружностей.  Касательная и секущая к окружности; равенство отрезков касательных, проведённых из одной точки.</w:t>
            </w:r>
            <w:r w:rsidR="00CD5DF4" w:rsidRPr="00EF4770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и её свойства. Площади многоугольников. Площадь треугольника. Площадь круга, площадь сектора.</w:t>
            </w:r>
          </w:p>
        </w:tc>
        <w:tc>
          <w:tcPr>
            <w:tcW w:w="1559" w:type="dxa"/>
          </w:tcPr>
          <w:p w:rsidR="00C313EE" w:rsidRPr="00EF4770" w:rsidRDefault="00B31903" w:rsidP="00C3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CD5DF4" w:rsidRPr="00A94295" w:rsidTr="00B31903">
        <w:tc>
          <w:tcPr>
            <w:tcW w:w="846" w:type="dxa"/>
          </w:tcPr>
          <w:p w:rsidR="00CD5DF4" w:rsidRPr="00254A8A" w:rsidRDefault="00CD5DF4" w:rsidP="00CD5DF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</w:tcPr>
          <w:p w:rsidR="00CD5DF4" w:rsidRPr="00EF4770" w:rsidRDefault="00CD5DF4" w:rsidP="00CD5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0">
              <w:rPr>
                <w:rFonts w:ascii="Times New Roman" w:hAnsi="Times New Roman" w:cs="Times New Roman"/>
                <w:iCs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1559" w:type="dxa"/>
          </w:tcPr>
          <w:p w:rsidR="00CD5DF4" w:rsidRPr="00EF4770" w:rsidRDefault="00B31903" w:rsidP="00CD5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</w:tbl>
    <w:p w:rsidR="00BC2810" w:rsidRPr="00BC2810" w:rsidRDefault="00BC2810" w:rsidP="00112C40">
      <w:pPr>
        <w:rPr>
          <w:rFonts w:ascii="Times New Roman" w:hAnsi="Times New Roman" w:cs="Times New Roman"/>
          <w:sz w:val="28"/>
        </w:rPr>
      </w:pPr>
    </w:p>
    <w:sectPr w:rsidR="00BC2810" w:rsidRPr="00BC2810" w:rsidSect="00254A8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F1314"/>
    <w:multiLevelType w:val="hybridMultilevel"/>
    <w:tmpl w:val="3C48F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40"/>
    <w:rsid w:val="00112C40"/>
    <w:rsid w:val="0011525D"/>
    <w:rsid w:val="00254A8A"/>
    <w:rsid w:val="002D4CD6"/>
    <w:rsid w:val="00542B29"/>
    <w:rsid w:val="008F5BE4"/>
    <w:rsid w:val="00A94295"/>
    <w:rsid w:val="00AE2D4C"/>
    <w:rsid w:val="00AE7BFD"/>
    <w:rsid w:val="00B31903"/>
    <w:rsid w:val="00BC2810"/>
    <w:rsid w:val="00BF6A3E"/>
    <w:rsid w:val="00C313EE"/>
    <w:rsid w:val="00CD5DF4"/>
    <w:rsid w:val="00DE5CCE"/>
    <w:rsid w:val="00EF4770"/>
    <w:rsid w:val="00FA4867"/>
    <w:rsid w:val="00FC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5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CC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4A8A"/>
    <w:pPr>
      <w:ind w:left="720"/>
      <w:contextualSpacing/>
    </w:pPr>
  </w:style>
  <w:style w:type="paragraph" w:styleId="a7">
    <w:name w:val="No Spacing"/>
    <w:uiPriority w:val="1"/>
    <w:qFormat/>
    <w:rsid w:val="00BC28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5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CC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4A8A"/>
    <w:pPr>
      <w:ind w:left="720"/>
      <w:contextualSpacing/>
    </w:pPr>
  </w:style>
  <w:style w:type="paragraph" w:styleId="a7">
    <w:name w:val="No Spacing"/>
    <w:uiPriority w:val="1"/>
    <w:qFormat/>
    <w:rsid w:val="00BC28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2023-01-10T09:28:00Z</cp:lastPrinted>
  <dcterms:created xsi:type="dcterms:W3CDTF">2023-01-09T17:46:00Z</dcterms:created>
  <dcterms:modified xsi:type="dcterms:W3CDTF">2023-01-11T07:16:00Z</dcterms:modified>
</cp:coreProperties>
</file>